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D" w:rsidRDefault="008B2235" w:rsidP="00912BA9">
      <w:pPr>
        <w:pStyle w:val="Sansinterligne"/>
        <w:ind w:left="567"/>
      </w:pPr>
      <w:r>
        <w:rPr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-12.15pt;width:463.55pt;height:84.3pt;z-index:251660288;mso-wrap-distance-left:9.05pt;mso-wrap-distance-right:9.05pt" stroked="f">
            <v:fill opacity="0" color2="black"/>
            <v:textbox inset="0,0,0,0">
              <w:txbxContent>
                <w:p w:rsidR="00FF34FD" w:rsidRDefault="00FF34FD" w:rsidP="00074222">
                  <w:pPr>
                    <w:pStyle w:val="Titre1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shd w:val="clear" w:color="auto" w:fill="FFCC99"/>
                    <w:tabs>
                      <w:tab w:val="left" w:pos="0"/>
                    </w:tabs>
                    <w:spacing w:before="120"/>
                    <w:ind w:right="435"/>
                    <w:jc w:val="center"/>
                    <w:rPr>
                      <w:color w:val="3366FF"/>
                      <w:sz w:val="44"/>
                      <w:shd w:val="clear" w:color="auto" w:fill="FFCC99"/>
                    </w:rPr>
                  </w:pPr>
                  <w:r>
                    <w:rPr>
                      <w:color w:val="3366FF"/>
                      <w:sz w:val="44"/>
                      <w:shd w:val="clear" w:color="auto" w:fill="FFCC99"/>
                    </w:rPr>
                    <w:t>COUPE</w:t>
                  </w:r>
                </w:p>
                <w:p w:rsidR="00FF34FD" w:rsidRDefault="00FF34FD" w:rsidP="00074222">
                  <w:pPr>
                    <w:pStyle w:val="Titre1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shd w:val="clear" w:color="auto" w:fill="FFCC99"/>
                    <w:tabs>
                      <w:tab w:val="left" w:pos="0"/>
                    </w:tabs>
                    <w:spacing w:before="120"/>
                    <w:ind w:right="435"/>
                    <w:jc w:val="center"/>
                    <w:rPr>
                      <w:color w:val="3366FF"/>
                      <w:sz w:val="44"/>
                      <w:shd w:val="clear" w:color="auto" w:fill="FFCC99"/>
                    </w:rPr>
                  </w:pPr>
                  <w:r>
                    <w:rPr>
                      <w:color w:val="3366FF"/>
                      <w:sz w:val="44"/>
                      <w:shd w:val="clear" w:color="auto" w:fill="FFCC99"/>
                    </w:rPr>
                    <w:t>DE  LA VILLE DE METZ   201</w:t>
                  </w:r>
                  <w:r w:rsidR="00137B9D">
                    <w:rPr>
                      <w:color w:val="3366FF"/>
                      <w:sz w:val="44"/>
                      <w:shd w:val="clear" w:color="auto" w:fill="FFCC99"/>
                    </w:rPr>
                    <w:t>7</w:t>
                  </w:r>
                  <w:r>
                    <w:rPr>
                      <w:color w:val="3366FF"/>
                      <w:sz w:val="44"/>
                      <w:shd w:val="clear" w:color="auto" w:fill="FFCC99"/>
                    </w:rPr>
                    <w:t xml:space="preserve">       </w:t>
                  </w:r>
                </w:p>
                <w:p w:rsidR="00FF34FD" w:rsidRDefault="00FF34FD" w:rsidP="00074222">
                  <w:pPr>
                    <w:pStyle w:val="Titre1"/>
                    <w:tabs>
                      <w:tab w:val="left" w:pos="0"/>
                    </w:tabs>
                    <w:ind w:right="435"/>
                    <w:jc w:val="center"/>
                    <w:rPr>
                      <w:sz w:val="52"/>
                    </w:rPr>
                  </w:pPr>
                </w:p>
                <w:p w:rsidR="00FF34FD" w:rsidRDefault="00FF34FD" w:rsidP="00074222">
                  <w:pPr>
                    <w:pStyle w:val="Titre1"/>
                    <w:tabs>
                      <w:tab w:val="left" w:pos="0"/>
                    </w:tabs>
                    <w:ind w:right="435"/>
                    <w:jc w:val="center"/>
                    <w:rPr>
                      <w:sz w:val="52"/>
                    </w:rPr>
                  </w:pPr>
                </w:p>
              </w:txbxContent>
            </v:textbox>
            <w10:wrap type="square"/>
          </v:shape>
        </w:pict>
      </w:r>
      <w:r w:rsidR="00307EC7" w:rsidRPr="00313D41">
        <w:rPr>
          <w:sz w:val="28"/>
          <w:szCs w:val="28"/>
        </w:rPr>
        <w:t xml:space="preserve">Après le championnat de Metz remporté </w:t>
      </w:r>
      <w:r w:rsidR="00A34322" w:rsidRPr="00313D41">
        <w:rPr>
          <w:sz w:val="28"/>
          <w:szCs w:val="28"/>
        </w:rPr>
        <w:t xml:space="preserve">cette année </w:t>
      </w:r>
      <w:r w:rsidR="00307EC7" w:rsidRPr="00313D41">
        <w:rPr>
          <w:sz w:val="28"/>
          <w:szCs w:val="28"/>
        </w:rPr>
        <w:t>par</w:t>
      </w:r>
      <w:r w:rsidR="00F5642B">
        <w:rPr>
          <w:sz w:val="28"/>
          <w:szCs w:val="28"/>
        </w:rPr>
        <w:t xml:space="preserve"> </w:t>
      </w:r>
      <w:r w:rsidR="00F5642B" w:rsidRPr="00F5642B">
        <w:rPr>
          <w:sz w:val="28"/>
          <w:szCs w:val="28"/>
          <w:u w:val="single"/>
        </w:rPr>
        <w:t>Roman Buisine</w:t>
      </w:r>
      <w:r w:rsidR="00A04BDC" w:rsidRPr="00313D41">
        <w:rPr>
          <w:sz w:val="28"/>
          <w:szCs w:val="28"/>
        </w:rPr>
        <w:t xml:space="preserve">   </w:t>
      </w:r>
      <w:r w:rsidR="00F514A9">
        <w:rPr>
          <w:sz w:val="28"/>
          <w:szCs w:val="28"/>
        </w:rPr>
        <w:t>pour sa 1</w:t>
      </w:r>
      <w:r w:rsidR="00F514A9" w:rsidRPr="00F514A9">
        <w:rPr>
          <w:sz w:val="28"/>
          <w:szCs w:val="28"/>
          <w:vertAlign w:val="superscript"/>
        </w:rPr>
        <w:t>ère</w:t>
      </w:r>
      <w:r w:rsidR="00912BA9">
        <w:rPr>
          <w:sz w:val="28"/>
          <w:szCs w:val="28"/>
        </w:rPr>
        <w:t xml:space="preserve"> participation, l</w:t>
      </w:r>
      <w:r w:rsidR="00FF34FD" w:rsidRPr="00912BA9">
        <w:rPr>
          <w:sz w:val="28"/>
          <w:szCs w:val="28"/>
        </w:rPr>
        <w:t>es C</w:t>
      </w:r>
      <w:r w:rsidR="00F514A9" w:rsidRPr="00912BA9">
        <w:rPr>
          <w:sz w:val="28"/>
          <w:szCs w:val="28"/>
        </w:rPr>
        <w:t>lubs d’échecs messins</w:t>
      </w:r>
      <w:r w:rsidR="00FF34FD" w:rsidRPr="00912BA9">
        <w:rPr>
          <w:sz w:val="28"/>
          <w:szCs w:val="28"/>
        </w:rPr>
        <w:t> :</w:t>
      </w:r>
    </w:p>
    <w:p w:rsidR="00137B9D" w:rsidRPr="00137B9D" w:rsidRDefault="00137B9D" w:rsidP="00137B9D">
      <w:pPr>
        <w:ind w:left="3686" w:hanging="2835"/>
        <w:rPr>
          <w:sz w:val="16"/>
          <w:szCs w:val="16"/>
        </w:rPr>
      </w:pPr>
    </w:p>
    <w:p w:rsidR="00397958" w:rsidRDefault="002B0B75" w:rsidP="00137B9D">
      <w:pPr>
        <w:ind w:left="3686" w:hanging="2835"/>
        <w:jc w:val="center"/>
      </w:pPr>
      <w:r w:rsidRPr="00A40B22">
        <w:t>ALEKHINE,</w:t>
      </w:r>
      <w:r>
        <w:t xml:space="preserve"> </w:t>
      </w:r>
      <w:r w:rsidR="00F5642B">
        <w:t xml:space="preserve"> </w:t>
      </w:r>
      <w:r w:rsidR="00137B9D">
        <w:t>L’ASPTT</w:t>
      </w:r>
      <w:r w:rsidR="00FF34FD" w:rsidRPr="00A40B22">
        <w:t xml:space="preserve">, </w:t>
      </w:r>
      <w:r w:rsidR="00F5642B">
        <w:t xml:space="preserve"> </w:t>
      </w:r>
      <w:r w:rsidR="001B3F25">
        <w:t>l’</w:t>
      </w:r>
      <w:r w:rsidR="00FF34FD" w:rsidRPr="00A40B22">
        <w:t>EFE, et</w:t>
      </w:r>
      <w:r w:rsidR="00F5642B">
        <w:t xml:space="preserve"> </w:t>
      </w:r>
      <w:r w:rsidR="00FF34FD" w:rsidRPr="00A40B22">
        <w:t xml:space="preserve"> FISCHER</w:t>
      </w:r>
      <w:r w:rsidR="00137B9D">
        <w:t xml:space="preserve"> </w:t>
      </w:r>
      <w:r w:rsidR="00F5642B">
        <w:t xml:space="preserve"> </w:t>
      </w:r>
      <w:r w:rsidR="00FF34FD" w:rsidRPr="00A40B22">
        <w:t xml:space="preserve">organisent </w:t>
      </w:r>
      <w:r w:rsidR="00FF34FD">
        <w:t>ensemble</w:t>
      </w:r>
      <w:r w:rsidR="0092259B">
        <w:t> :</w:t>
      </w:r>
    </w:p>
    <w:p w:rsidR="00397958" w:rsidRPr="00912BA9" w:rsidRDefault="00397958" w:rsidP="00397958">
      <w:pPr>
        <w:rPr>
          <w:sz w:val="16"/>
          <w:szCs w:val="16"/>
        </w:rPr>
      </w:pPr>
    </w:p>
    <w:p w:rsidR="00FF34FD" w:rsidRPr="00397958" w:rsidRDefault="00313D41" w:rsidP="00397958">
      <w:pPr>
        <w:jc w:val="center"/>
        <w:rPr>
          <w:color w:val="C00000"/>
          <w:sz w:val="32"/>
          <w:szCs w:val="32"/>
        </w:rPr>
      </w:pPr>
      <w:r w:rsidRPr="00313D41">
        <w:rPr>
          <w:color w:val="FF0000"/>
          <w:sz w:val="36"/>
          <w:szCs w:val="36"/>
        </w:rPr>
        <w:t xml:space="preserve">La </w:t>
      </w:r>
      <w:r w:rsidR="00FF34FD" w:rsidRPr="0092259B">
        <w:rPr>
          <w:color w:val="C00000"/>
          <w:sz w:val="36"/>
          <w:szCs w:val="36"/>
        </w:rPr>
        <w:t>Coupe de la ville</w:t>
      </w:r>
      <w:r w:rsidR="00FF34FD" w:rsidRPr="0092259B">
        <w:rPr>
          <w:caps/>
          <w:color w:val="C00000"/>
          <w:sz w:val="36"/>
          <w:szCs w:val="36"/>
        </w:rPr>
        <w:t xml:space="preserve"> </w:t>
      </w:r>
      <w:r w:rsidR="00FF34FD" w:rsidRPr="0092259B">
        <w:rPr>
          <w:color w:val="C00000"/>
          <w:sz w:val="36"/>
          <w:szCs w:val="36"/>
        </w:rPr>
        <w:t>de</w:t>
      </w:r>
      <w:r w:rsidR="00F514A9">
        <w:rPr>
          <w:caps/>
          <w:color w:val="C00000"/>
          <w:sz w:val="36"/>
          <w:szCs w:val="36"/>
        </w:rPr>
        <w:t xml:space="preserve"> metz</w:t>
      </w:r>
      <w:r w:rsidR="00FF34FD" w:rsidRPr="0092259B">
        <w:rPr>
          <w:caps/>
          <w:color w:val="C00000"/>
          <w:sz w:val="36"/>
          <w:szCs w:val="36"/>
        </w:rPr>
        <w:t xml:space="preserve"> </w:t>
      </w:r>
      <w:r w:rsidR="00F5642B">
        <w:rPr>
          <w:caps/>
          <w:color w:val="C00000"/>
          <w:sz w:val="36"/>
          <w:szCs w:val="36"/>
        </w:rPr>
        <w:t xml:space="preserve"> (</w:t>
      </w:r>
      <w:r w:rsidR="00FF34FD" w:rsidRPr="0092259B">
        <w:rPr>
          <w:color w:val="C00000"/>
          <w:sz w:val="36"/>
          <w:szCs w:val="36"/>
        </w:rPr>
        <w:t xml:space="preserve">homologuée </w:t>
      </w:r>
      <w:r w:rsidR="00FF34FD" w:rsidRPr="00F5642B">
        <w:rPr>
          <w:color w:val="C00000"/>
          <w:sz w:val="32"/>
          <w:szCs w:val="32"/>
        </w:rPr>
        <w:t>FIDE</w:t>
      </w:r>
      <w:r w:rsidR="00FF34FD" w:rsidRPr="00397958">
        <w:rPr>
          <w:color w:val="C00000"/>
          <w:sz w:val="32"/>
          <w:szCs w:val="32"/>
        </w:rPr>
        <w:t>.</w:t>
      </w:r>
      <w:r w:rsidR="00F5642B">
        <w:rPr>
          <w:color w:val="C00000"/>
          <w:sz w:val="32"/>
          <w:szCs w:val="32"/>
        </w:rPr>
        <w:t>)</w:t>
      </w:r>
    </w:p>
    <w:p w:rsidR="001B3F25" w:rsidRPr="00F514A9" w:rsidRDefault="001B3F25" w:rsidP="001B3F25">
      <w:pPr>
        <w:ind w:left="567"/>
        <w:rPr>
          <w:b/>
          <w:color w:val="C00000"/>
          <w:szCs w:val="24"/>
        </w:rPr>
      </w:pPr>
    </w:p>
    <w:p w:rsidR="00DD2606" w:rsidRPr="0092259B" w:rsidRDefault="00FF34FD" w:rsidP="00A37179">
      <w:pPr>
        <w:pStyle w:val="Paragraphedeliste"/>
        <w:numPr>
          <w:ilvl w:val="0"/>
          <w:numId w:val="4"/>
        </w:numPr>
        <w:spacing w:after="120"/>
        <w:ind w:left="1418" w:hanging="425"/>
        <w:rPr>
          <w:szCs w:val="24"/>
        </w:rPr>
      </w:pPr>
      <w:r w:rsidRPr="0092259B">
        <w:rPr>
          <w:szCs w:val="24"/>
        </w:rPr>
        <w:t>La Coupe de Metz</w:t>
      </w:r>
      <w:r w:rsidRPr="0092259B">
        <w:rPr>
          <w:color w:val="FF0000"/>
          <w:szCs w:val="24"/>
        </w:rPr>
        <w:t xml:space="preserve"> </w:t>
      </w:r>
      <w:r w:rsidRPr="0092259B">
        <w:rPr>
          <w:szCs w:val="24"/>
        </w:rPr>
        <w:t>est ouverte à tous les joueurs  licenciés A</w:t>
      </w:r>
      <w:r w:rsidR="00DD2606" w:rsidRPr="0092259B">
        <w:rPr>
          <w:szCs w:val="24"/>
        </w:rPr>
        <w:t xml:space="preserve"> </w:t>
      </w:r>
    </w:p>
    <w:p w:rsidR="001512C0" w:rsidRPr="0092259B" w:rsidRDefault="002B0B75" w:rsidP="002B0B75">
      <w:pPr>
        <w:spacing w:after="120"/>
        <w:ind w:left="1418"/>
        <w:rPr>
          <w:szCs w:val="24"/>
        </w:rPr>
      </w:pPr>
      <w:r>
        <w:rPr>
          <w:szCs w:val="24"/>
        </w:rPr>
        <w:t xml:space="preserve">Elle </w:t>
      </w:r>
      <w:r w:rsidR="00A37179" w:rsidRPr="0092259B">
        <w:rPr>
          <w:szCs w:val="24"/>
        </w:rPr>
        <w:t xml:space="preserve"> </w:t>
      </w:r>
      <w:r w:rsidR="00DD2606" w:rsidRPr="0092259B">
        <w:rPr>
          <w:szCs w:val="24"/>
        </w:rPr>
        <w:t>e</w:t>
      </w:r>
      <w:r>
        <w:rPr>
          <w:szCs w:val="24"/>
        </w:rPr>
        <w:t>s</w:t>
      </w:r>
      <w:r w:rsidR="00DD2606" w:rsidRPr="0092259B">
        <w:rPr>
          <w:szCs w:val="24"/>
        </w:rPr>
        <w:t xml:space="preserve">t </w:t>
      </w:r>
      <w:r w:rsidR="00D820FF" w:rsidRPr="0092259B">
        <w:rPr>
          <w:szCs w:val="24"/>
        </w:rPr>
        <w:t xml:space="preserve"> limité</w:t>
      </w:r>
      <w:r w:rsidR="00DD2606" w:rsidRPr="0092259B">
        <w:rPr>
          <w:szCs w:val="24"/>
        </w:rPr>
        <w:t xml:space="preserve">e aux </w:t>
      </w:r>
      <w:r w:rsidR="00DD2606" w:rsidRPr="0092259B">
        <w:rPr>
          <w:szCs w:val="24"/>
          <w:u w:val="single"/>
        </w:rPr>
        <w:t>32 premiers inscrits</w:t>
      </w:r>
      <w:r>
        <w:rPr>
          <w:szCs w:val="24"/>
        </w:rPr>
        <w:t xml:space="preserve"> mais </w:t>
      </w:r>
      <w:r w:rsidRPr="00A27FBA">
        <w:rPr>
          <w:szCs w:val="24"/>
        </w:rPr>
        <w:t>ne sera organisée</w:t>
      </w:r>
      <w:r w:rsidRPr="00A27FBA">
        <w:rPr>
          <w:sz w:val="28"/>
          <w:szCs w:val="28"/>
        </w:rPr>
        <w:t xml:space="preserve"> </w:t>
      </w:r>
      <w:r w:rsidRPr="00A27FBA">
        <w:rPr>
          <w:szCs w:val="24"/>
        </w:rPr>
        <w:t>que s’il y a un minimum de 16 inscrits</w:t>
      </w:r>
      <w:r w:rsidR="00313D41">
        <w:rPr>
          <w:szCs w:val="24"/>
        </w:rPr>
        <w:t>.</w:t>
      </w:r>
    </w:p>
    <w:p w:rsidR="00397958" w:rsidRPr="0092259B" w:rsidRDefault="00397958" w:rsidP="00397958">
      <w:pPr>
        <w:pStyle w:val="Paragraphedeliste"/>
        <w:numPr>
          <w:ilvl w:val="0"/>
          <w:numId w:val="4"/>
        </w:numPr>
        <w:ind w:left="1418" w:hanging="425"/>
        <w:rPr>
          <w:szCs w:val="24"/>
        </w:rPr>
      </w:pPr>
      <w:r w:rsidRPr="0092259B">
        <w:rPr>
          <w:bCs/>
          <w:szCs w:val="24"/>
        </w:rPr>
        <w:t xml:space="preserve">Cadence FISCHER : </w:t>
      </w:r>
      <w:r w:rsidRPr="0092259B">
        <w:rPr>
          <w:szCs w:val="24"/>
        </w:rPr>
        <w:t xml:space="preserve">1h 30 + 30 s/coup. </w:t>
      </w:r>
      <w:r w:rsidRPr="0092259B">
        <w:rPr>
          <w:color w:val="000000"/>
          <w:szCs w:val="24"/>
          <w:u w:val="single"/>
        </w:rPr>
        <w:t>Début des parties</w:t>
      </w:r>
      <w:r w:rsidRPr="0092259B">
        <w:rPr>
          <w:color w:val="000000"/>
          <w:szCs w:val="24"/>
        </w:rPr>
        <w:t xml:space="preserve"> : 20h45.</w:t>
      </w:r>
    </w:p>
    <w:p w:rsidR="00397958" w:rsidRPr="00F514A9" w:rsidRDefault="00397958" w:rsidP="00397958">
      <w:pPr>
        <w:pStyle w:val="Corpsdetexte"/>
        <w:spacing w:after="0"/>
        <w:ind w:left="567" w:hanging="567"/>
        <w:jc w:val="both"/>
        <w:rPr>
          <w:sz w:val="16"/>
          <w:szCs w:val="16"/>
        </w:rPr>
      </w:pPr>
    </w:p>
    <w:p w:rsidR="005B4081" w:rsidRPr="00313D41" w:rsidRDefault="001512C0" w:rsidP="002B0B75">
      <w:pPr>
        <w:pStyle w:val="Paragraphedeliste"/>
        <w:numPr>
          <w:ilvl w:val="0"/>
          <w:numId w:val="4"/>
        </w:numPr>
        <w:spacing w:after="120"/>
        <w:ind w:left="1418" w:hanging="425"/>
        <w:rPr>
          <w:szCs w:val="24"/>
        </w:rPr>
      </w:pPr>
      <w:r w:rsidRPr="00313D41">
        <w:rPr>
          <w:szCs w:val="24"/>
        </w:rPr>
        <w:t xml:space="preserve">L’inscription est </w:t>
      </w:r>
      <w:r w:rsidRPr="00313D41">
        <w:rPr>
          <w:b/>
          <w:color w:val="C00000"/>
          <w:szCs w:val="24"/>
        </w:rPr>
        <w:t>gratuite</w:t>
      </w:r>
      <w:r w:rsidR="001B3F25" w:rsidRPr="00313D41">
        <w:rPr>
          <w:color w:val="C00000"/>
          <w:szCs w:val="24"/>
        </w:rPr>
        <w:t xml:space="preserve"> </w:t>
      </w:r>
      <w:r w:rsidR="00A37179" w:rsidRPr="00313D41">
        <w:rPr>
          <w:szCs w:val="24"/>
        </w:rPr>
        <w:t>a</w:t>
      </w:r>
      <w:r w:rsidRPr="00313D41">
        <w:rPr>
          <w:szCs w:val="24"/>
        </w:rPr>
        <w:t>uprès d</w:t>
      </w:r>
      <w:r w:rsidR="00A37179" w:rsidRPr="00313D41">
        <w:rPr>
          <w:szCs w:val="24"/>
        </w:rPr>
        <w:t>e l</w:t>
      </w:r>
      <w:r w:rsidRPr="00313D41">
        <w:rPr>
          <w:szCs w:val="24"/>
        </w:rPr>
        <w:t xml:space="preserve">’un </w:t>
      </w:r>
      <w:r w:rsidR="00A37179" w:rsidRPr="00313D41">
        <w:rPr>
          <w:szCs w:val="24"/>
        </w:rPr>
        <w:t xml:space="preserve">des </w:t>
      </w:r>
      <w:r w:rsidRPr="00313D41">
        <w:rPr>
          <w:szCs w:val="24"/>
        </w:rPr>
        <w:t>président</w:t>
      </w:r>
      <w:r w:rsidR="00A37179" w:rsidRPr="00313D41">
        <w:rPr>
          <w:szCs w:val="24"/>
        </w:rPr>
        <w:t>s</w:t>
      </w:r>
      <w:r w:rsidRPr="00313D41">
        <w:rPr>
          <w:szCs w:val="24"/>
        </w:rPr>
        <w:t xml:space="preserve"> de club</w:t>
      </w:r>
      <w:r w:rsidR="001B3F25" w:rsidRPr="00313D41">
        <w:rPr>
          <w:szCs w:val="24"/>
        </w:rPr>
        <w:t xml:space="preserve"> ou </w:t>
      </w:r>
      <w:r w:rsidR="002B0B75" w:rsidRPr="00313D41">
        <w:rPr>
          <w:szCs w:val="24"/>
        </w:rPr>
        <w:t>de</w:t>
      </w:r>
      <w:r w:rsidR="00313D41" w:rsidRPr="00313D41">
        <w:rPr>
          <w:szCs w:val="24"/>
        </w:rPr>
        <w:t xml:space="preserve"> </w:t>
      </w:r>
      <w:r w:rsidR="001B3F25" w:rsidRPr="00313D41">
        <w:rPr>
          <w:szCs w:val="24"/>
        </w:rPr>
        <w:t xml:space="preserve"> </w:t>
      </w:r>
      <w:r w:rsidR="00A37179" w:rsidRPr="00313D41">
        <w:rPr>
          <w:szCs w:val="24"/>
        </w:rPr>
        <w:t xml:space="preserve"> </w:t>
      </w:r>
      <w:r w:rsidRPr="00313D41">
        <w:rPr>
          <w:szCs w:val="24"/>
        </w:rPr>
        <w:t>l’a</w:t>
      </w:r>
      <w:r w:rsidR="00397958" w:rsidRPr="00313D41">
        <w:rPr>
          <w:szCs w:val="24"/>
        </w:rPr>
        <w:t xml:space="preserve">rbitre  Monsieur </w:t>
      </w:r>
      <w:r w:rsidR="005B4081" w:rsidRPr="00313D41">
        <w:rPr>
          <w:szCs w:val="24"/>
        </w:rPr>
        <w:t>Alain Schmidt</w:t>
      </w:r>
      <w:r w:rsidR="00A37179" w:rsidRPr="00313D41">
        <w:rPr>
          <w:szCs w:val="24"/>
        </w:rPr>
        <w:t xml:space="preserve"> : </w:t>
      </w:r>
      <w:hyperlink r:id="rId7" w:history="1">
        <w:r w:rsidR="00A37179" w:rsidRPr="00313D41">
          <w:rPr>
            <w:rStyle w:val="Lienhypertexte"/>
            <w:szCs w:val="24"/>
          </w:rPr>
          <w:t>aschmidt2@wanadou.fr</w:t>
        </w:r>
      </w:hyperlink>
      <w:r w:rsidR="00A37179" w:rsidRPr="00313D41">
        <w:rPr>
          <w:szCs w:val="24"/>
        </w:rPr>
        <w:t xml:space="preserve"> </w:t>
      </w:r>
    </w:p>
    <w:p w:rsidR="002B0B75" w:rsidRPr="0020774E" w:rsidRDefault="002B0B75" w:rsidP="002B0B75">
      <w:pPr>
        <w:spacing w:after="120"/>
        <w:ind w:left="1418"/>
        <w:rPr>
          <w:sz w:val="16"/>
          <w:szCs w:val="16"/>
        </w:rPr>
      </w:pPr>
    </w:p>
    <w:p w:rsidR="00FF34FD" w:rsidRPr="00A37179" w:rsidRDefault="00FF34FD" w:rsidP="00FF34FD">
      <w:pPr>
        <w:ind w:left="567"/>
        <w:rPr>
          <w:b/>
          <w:color w:val="C00000"/>
          <w:sz w:val="16"/>
          <w:szCs w:val="1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417"/>
        <w:gridCol w:w="1843"/>
      </w:tblGrid>
      <w:tr w:rsidR="002B0B75" w:rsidRPr="00993F66" w:rsidTr="00A04BDC">
        <w:tc>
          <w:tcPr>
            <w:tcW w:w="5387" w:type="dxa"/>
          </w:tcPr>
          <w:p w:rsidR="002B0B75" w:rsidRPr="002B0B75" w:rsidRDefault="002B0B75" w:rsidP="006F1A9B">
            <w:pPr>
              <w:rPr>
                <w:szCs w:val="24"/>
              </w:rPr>
            </w:pPr>
            <w:r w:rsidRPr="002B0B75">
              <w:rPr>
                <w:szCs w:val="24"/>
              </w:rPr>
              <w:t>1</w:t>
            </w:r>
            <w:r w:rsidRPr="002B0B75">
              <w:rPr>
                <w:szCs w:val="24"/>
                <w:vertAlign w:val="superscript"/>
              </w:rPr>
              <w:t>er</w:t>
            </w:r>
            <w:r w:rsidRPr="002B0B75">
              <w:rPr>
                <w:szCs w:val="24"/>
              </w:rPr>
              <w:t xml:space="preserve"> tour : 16</w:t>
            </w:r>
            <w:r w:rsidRPr="002B0B75">
              <w:rPr>
                <w:szCs w:val="24"/>
                <w:vertAlign w:val="superscript"/>
              </w:rPr>
              <w:t>ème</w:t>
            </w:r>
            <w:r w:rsidRPr="002B0B75">
              <w:rPr>
                <w:szCs w:val="24"/>
              </w:rPr>
              <w:t xml:space="preserve"> de finale ou tour préliminaire </w:t>
            </w:r>
          </w:p>
          <w:p w:rsidR="002B0B75" w:rsidRPr="00A04BDC" w:rsidRDefault="002B0B75" w:rsidP="006F1A9B">
            <w:pPr>
              <w:rPr>
                <w:color w:val="00B0F0"/>
                <w:szCs w:val="22"/>
              </w:rPr>
            </w:pPr>
            <w:r w:rsidRPr="00A04BDC">
              <w:rPr>
                <w:sz w:val="22"/>
                <w:szCs w:val="22"/>
              </w:rPr>
              <w:t xml:space="preserve">              </w:t>
            </w:r>
            <w:r w:rsidRPr="00A04BDC">
              <w:rPr>
                <w:color w:val="00B0F0"/>
                <w:sz w:val="22"/>
                <w:szCs w:val="22"/>
              </w:rPr>
              <w:t>(en fonction du nombre d’inscrits)</w:t>
            </w:r>
          </w:p>
        </w:tc>
        <w:tc>
          <w:tcPr>
            <w:tcW w:w="1417" w:type="dxa"/>
          </w:tcPr>
          <w:p w:rsidR="002B0B75" w:rsidRPr="00A04BDC" w:rsidRDefault="002B0B75" w:rsidP="006F1A9B">
            <w:pPr>
              <w:jc w:val="center"/>
              <w:rPr>
                <w:sz w:val="8"/>
                <w:szCs w:val="8"/>
              </w:rPr>
            </w:pPr>
          </w:p>
          <w:p w:rsidR="002B0B75" w:rsidRPr="002B0B75" w:rsidRDefault="002B0B75" w:rsidP="006F1A9B">
            <w:pPr>
              <w:jc w:val="center"/>
              <w:rPr>
                <w:szCs w:val="24"/>
              </w:rPr>
            </w:pPr>
            <w:r w:rsidRPr="002B0B75">
              <w:rPr>
                <w:szCs w:val="24"/>
              </w:rPr>
              <w:t>05 mai</w:t>
            </w:r>
          </w:p>
        </w:tc>
        <w:tc>
          <w:tcPr>
            <w:tcW w:w="1843" w:type="dxa"/>
          </w:tcPr>
          <w:p w:rsidR="002B0B75" w:rsidRPr="00A04BDC" w:rsidRDefault="002B0B75" w:rsidP="006F1A9B">
            <w:pPr>
              <w:rPr>
                <w:sz w:val="8"/>
                <w:szCs w:val="8"/>
              </w:rPr>
            </w:pPr>
          </w:p>
          <w:p w:rsidR="002B0B75" w:rsidRPr="002B0B75" w:rsidRDefault="00313D41" w:rsidP="006F1A9B">
            <w:pPr>
              <w:rPr>
                <w:szCs w:val="24"/>
              </w:rPr>
            </w:pPr>
            <w:r>
              <w:rPr>
                <w:szCs w:val="24"/>
              </w:rPr>
              <w:t xml:space="preserve">à </w:t>
            </w:r>
            <w:r w:rsidR="002B0B75" w:rsidRPr="002B0B75">
              <w:rPr>
                <w:szCs w:val="24"/>
              </w:rPr>
              <w:t>ALEKHINE</w:t>
            </w:r>
          </w:p>
        </w:tc>
      </w:tr>
      <w:tr w:rsidR="002B0B75" w:rsidRPr="00993F66" w:rsidTr="00A04BDC">
        <w:tc>
          <w:tcPr>
            <w:tcW w:w="5387" w:type="dxa"/>
          </w:tcPr>
          <w:p w:rsidR="002B0B75" w:rsidRPr="002B0B75" w:rsidRDefault="002B0B75" w:rsidP="006F1A9B">
            <w:pPr>
              <w:tabs>
                <w:tab w:val="left" w:pos="3544"/>
              </w:tabs>
              <w:rPr>
                <w:szCs w:val="24"/>
              </w:rPr>
            </w:pPr>
            <w:r w:rsidRPr="002B0B75">
              <w:rPr>
                <w:szCs w:val="24"/>
              </w:rPr>
              <w:t>2</w:t>
            </w:r>
            <w:r w:rsidRPr="002B0B75">
              <w:rPr>
                <w:szCs w:val="24"/>
                <w:vertAlign w:val="superscript"/>
              </w:rPr>
              <w:t>ème</w:t>
            </w:r>
            <w:r w:rsidRPr="002B0B75">
              <w:rPr>
                <w:szCs w:val="24"/>
              </w:rPr>
              <w:t xml:space="preserve"> tour : 8</w:t>
            </w:r>
            <w:r w:rsidRPr="002B0B75">
              <w:rPr>
                <w:szCs w:val="24"/>
                <w:vertAlign w:val="superscript"/>
              </w:rPr>
              <w:t>ème</w:t>
            </w:r>
            <w:r w:rsidRPr="002B0B75">
              <w:rPr>
                <w:szCs w:val="24"/>
              </w:rPr>
              <w:t xml:space="preserve"> de finale</w:t>
            </w:r>
          </w:p>
        </w:tc>
        <w:tc>
          <w:tcPr>
            <w:tcW w:w="1417" w:type="dxa"/>
          </w:tcPr>
          <w:p w:rsidR="002B0B75" w:rsidRPr="002B0B75" w:rsidRDefault="002B0B75" w:rsidP="006F1A9B">
            <w:pPr>
              <w:jc w:val="center"/>
              <w:rPr>
                <w:szCs w:val="24"/>
              </w:rPr>
            </w:pPr>
            <w:r w:rsidRPr="002B0B75">
              <w:rPr>
                <w:szCs w:val="24"/>
              </w:rPr>
              <w:t>19 mai</w:t>
            </w:r>
          </w:p>
        </w:tc>
        <w:tc>
          <w:tcPr>
            <w:tcW w:w="1843" w:type="dxa"/>
          </w:tcPr>
          <w:p w:rsidR="002B0B75" w:rsidRPr="002B0B75" w:rsidRDefault="00313D41" w:rsidP="006F1A9B">
            <w:pPr>
              <w:rPr>
                <w:szCs w:val="24"/>
              </w:rPr>
            </w:pPr>
            <w:r>
              <w:rPr>
                <w:szCs w:val="24"/>
              </w:rPr>
              <w:t>à l’</w:t>
            </w:r>
            <w:r w:rsidR="002B0B75" w:rsidRPr="002B0B75">
              <w:rPr>
                <w:szCs w:val="24"/>
              </w:rPr>
              <w:t>EFE</w:t>
            </w:r>
          </w:p>
        </w:tc>
      </w:tr>
      <w:tr w:rsidR="002B0B75" w:rsidRPr="00993F66" w:rsidTr="00A04BDC">
        <w:tc>
          <w:tcPr>
            <w:tcW w:w="5387" w:type="dxa"/>
          </w:tcPr>
          <w:p w:rsidR="002B0B75" w:rsidRPr="002B0B75" w:rsidRDefault="002B0B75" w:rsidP="006F1A9B">
            <w:pPr>
              <w:rPr>
                <w:szCs w:val="24"/>
              </w:rPr>
            </w:pPr>
            <w:r w:rsidRPr="002B0B75">
              <w:rPr>
                <w:szCs w:val="24"/>
              </w:rPr>
              <w:t>3</w:t>
            </w:r>
            <w:r w:rsidRPr="002B0B75">
              <w:rPr>
                <w:szCs w:val="24"/>
                <w:vertAlign w:val="superscript"/>
              </w:rPr>
              <w:t>ème</w:t>
            </w:r>
            <w:r w:rsidRPr="002B0B75">
              <w:rPr>
                <w:szCs w:val="24"/>
              </w:rPr>
              <w:t xml:space="preserve"> tour : ¼ de finale</w:t>
            </w:r>
          </w:p>
        </w:tc>
        <w:tc>
          <w:tcPr>
            <w:tcW w:w="1417" w:type="dxa"/>
          </w:tcPr>
          <w:p w:rsidR="002B0B75" w:rsidRPr="002B0B75" w:rsidRDefault="002B0B75" w:rsidP="006F1A9B">
            <w:pPr>
              <w:jc w:val="center"/>
              <w:rPr>
                <w:szCs w:val="24"/>
              </w:rPr>
            </w:pPr>
            <w:r w:rsidRPr="002B0B75">
              <w:rPr>
                <w:szCs w:val="24"/>
              </w:rPr>
              <w:t>02 juin</w:t>
            </w:r>
          </w:p>
        </w:tc>
        <w:tc>
          <w:tcPr>
            <w:tcW w:w="1843" w:type="dxa"/>
          </w:tcPr>
          <w:p w:rsidR="002B0B75" w:rsidRPr="002B0B75" w:rsidRDefault="00313D41" w:rsidP="006F1A9B">
            <w:pPr>
              <w:rPr>
                <w:szCs w:val="24"/>
              </w:rPr>
            </w:pPr>
            <w:r>
              <w:rPr>
                <w:szCs w:val="24"/>
              </w:rPr>
              <w:t xml:space="preserve">à </w:t>
            </w:r>
            <w:r w:rsidR="002B0B75" w:rsidRPr="002B0B75">
              <w:rPr>
                <w:szCs w:val="24"/>
              </w:rPr>
              <w:t>Metz Fischer</w:t>
            </w:r>
          </w:p>
        </w:tc>
      </w:tr>
      <w:tr w:rsidR="002B0B75" w:rsidRPr="00993F66" w:rsidTr="00A04BDC">
        <w:tc>
          <w:tcPr>
            <w:tcW w:w="5387" w:type="dxa"/>
          </w:tcPr>
          <w:p w:rsidR="002B0B75" w:rsidRPr="002B0B75" w:rsidRDefault="002B0B75" w:rsidP="006F1A9B">
            <w:pPr>
              <w:rPr>
                <w:szCs w:val="24"/>
              </w:rPr>
            </w:pPr>
            <w:r w:rsidRPr="002B0B75">
              <w:rPr>
                <w:szCs w:val="24"/>
              </w:rPr>
              <w:t>4</w:t>
            </w:r>
            <w:r w:rsidRPr="002B0B75">
              <w:rPr>
                <w:szCs w:val="24"/>
                <w:vertAlign w:val="superscript"/>
              </w:rPr>
              <w:t>ème</w:t>
            </w:r>
            <w:r w:rsidRPr="002B0B75">
              <w:rPr>
                <w:szCs w:val="24"/>
              </w:rPr>
              <w:t xml:space="preserve"> tour : ½ finale</w:t>
            </w:r>
          </w:p>
        </w:tc>
        <w:tc>
          <w:tcPr>
            <w:tcW w:w="1417" w:type="dxa"/>
          </w:tcPr>
          <w:p w:rsidR="002B0B75" w:rsidRPr="002B0B75" w:rsidRDefault="002B0B75" w:rsidP="006F1A9B">
            <w:pPr>
              <w:jc w:val="center"/>
              <w:rPr>
                <w:szCs w:val="24"/>
              </w:rPr>
            </w:pPr>
            <w:r w:rsidRPr="002B0B75">
              <w:rPr>
                <w:szCs w:val="24"/>
              </w:rPr>
              <w:t>16 juin</w:t>
            </w:r>
          </w:p>
        </w:tc>
        <w:tc>
          <w:tcPr>
            <w:tcW w:w="1843" w:type="dxa"/>
          </w:tcPr>
          <w:p w:rsidR="002B0B75" w:rsidRPr="002B0B75" w:rsidRDefault="00313D41" w:rsidP="006F1A9B">
            <w:pPr>
              <w:rPr>
                <w:szCs w:val="24"/>
              </w:rPr>
            </w:pPr>
            <w:r>
              <w:rPr>
                <w:szCs w:val="24"/>
              </w:rPr>
              <w:t>à l’</w:t>
            </w:r>
            <w:r w:rsidR="002B0B75" w:rsidRPr="002B0B75">
              <w:rPr>
                <w:szCs w:val="24"/>
              </w:rPr>
              <w:t>ASPTT</w:t>
            </w:r>
          </w:p>
        </w:tc>
      </w:tr>
      <w:tr w:rsidR="002B0B75" w:rsidRPr="00993F66" w:rsidTr="00A04BDC">
        <w:tc>
          <w:tcPr>
            <w:tcW w:w="5387" w:type="dxa"/>
          </w:tcPr>
          <w:p w:rsidR="002B0B75" w:rsidRPr="002B0B75" w:rsidRDefault="002B0B75" w:rsidP="006F1A9B">
            <w:pPr>
              <w:rPr>
                <w:szCs w:val="24"/>
              </w:rPr>
            </w:pPr>
            <w:r w:rsidRPr="002B0B75">
              <w:rPr>
                <w:szCs w:val="24"/>
              </w:rPr>
              <w:t>Finale</w:t>
            </w:r>
          </w:p>
        </w:tc>
        <w:tc>
          <w:tcPr>
            <w:tcW w:w="1417" w:type="dxa"/>
          </w:tcPr>
          <w:p w:rsidR="002B0B75" w:rsidRPr="00993F66" w:rsidRDefault="002B0B75" w:rsidP="006F1A9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 juin</w:t>
            </w:r>
          </w:p>
        </w:tc>
        <w:tc>
          <w:tcPr>
            <w:tcW w:w="1843" w:type="dxa"/>
          </w:tcPr>
          <w:p w:rsidR="002B0B75" w:rsidRPr="00C87716" w:rsidRDefault="002B0B75" w:rsidP="006F1A9B">
            <w:pPr>
              <w:rPr>
                <w:color w:val="00B0F0"/>
                <w:sz w:val="20"/>
              </w:rPr>
            </w:pPr>
            <w:r w:rsidRPr="00A04BDC">
              <w:rPr>
                <w:color w:val="00B0F0"/>
                <w:sz w:val="22"/>
                <w:szCs w:val="22"/>
              </w:rPr>
              <w:t>(à déterminer</w:t>
            </w:r>
            <w:r>
              <w:rPr>
                <w:color w:val="00B0F0"/>
                <w:sz w:val="20"/>
              </w:rPr>
              <w:t>)</w:t>
            </w:r>
          </w:p>
        </w:tc>
      </w:tr>
    </w:tbl>
    <w:p w:rsidR="00FF34FD" w:rsidRPr="00A04BDC" w:rsidRDefault="00FF34FD" w:rsidP="00FF34FD">
      <w:pPr>
        <w:ind w:left="567"/>
        <w:jc w:val="center"/>
        <w:rPr>
          <w:b/>
          <w:sz w:val="16"/>
          <w:szCs w:val="16"/>
        </w:rPr>
      </w:pPr>
    </w:p>
    <w:p w:rsidR="00FF34FD" w:rsidRPr="00D97341" w:rsidRDefault="00FF34FD" w:rsidP="00FF34FD">
      <w:pPr>
        <w:ind w:left="567"/>
        <w:rPr>
          <w:sz w:val="16"/>
          <w:szCs w:val="16"/>
        </w:rPr>
      </w:pPr>
    </w:p>
    <w:p w:rsidR="00912BA9" w:rsidRDefault="00D97341" w:rsidP="00D97341">
      <w:pPr>
        <w:pStyle w:val="Paragraphedeliste"/>
        <w:numPr>
          <w:ilvl w:val="0"/>
          <w:numId w:val="3"/>
        </w:numPr>
        <w:ind w:left="1418" w:hanging="425"/>
        <w:rPr>
          <w:szCs w:val="24"/>
        </w:rPr>
      </w:pPr>
      <w:r w:rsidRPr="00D97341">
        <w:rPr>
          <w:szCs w:val="24"/>
        </w:rPr>
        <w:t>Principe  de la coupe</w:t>
      </w:r>
      <w:r w:rsidR="00912BA9">
        <w:rPr>
          <w:szCs w:val="24"/>
        </w:rPr>
        <w:t xml:space="preserve"> et du challenge</w:t>
      </w:r>
      <w:r w:rsidRPr="00D97341">
        <w:rPr>
          <w:szCs w:val="24"/>
        </w:rPr>
        <w:t> :</w:t>
      </w:r>
    </w:p>
    <w:p w:rsidR="00D820FF" w:rsidRPr="0092259B" w:rsidRDefault="00912BA9" w:rsidP="00912BA9">
      <w:pPr>
        <w:pStyle w:val="Paragraphedeliste"/>
        <w:ind w:left="1418"/>
        <w:jc w:val="both"/>
        <w:rPr>
          <w:szCs w:val="24"/>
        </w:rPr>
      </w:pPr>
      <w:r>
        <w:rPr>
          <w:szCs w:val="24"/>
        </w:rPr>
        <w:t xml:space="preserve">Tirage au sort pour les appareillements et </w:t>
      </w:r>
      <w:r w:rsidR="00D97341" w:rsidRPr="00D97341">
        <w:rPr>
          <w:szCs w:val="24"/>
        </w:rPr>
        <w:t xml:space="preserve"> élimination directe des perdants</w:t>
      </w:r>
      <w:r w:rsidR="0092259B" w:rsidRPr="00D97341">
        <w:rPr>
          <w:szCs w:val="24"/>
        </w:rPr>
        <w:t xml:space="preserve"> </w:t>
      </w:r>
      <w:r w:rsidR="00D97341">
        <w:rPr>
          <w:szCs w:val="24"/>
        </w:rPr>
        <w:t xml:space="preserve">et </w:t>
      </w:r>
      <w:r w:rsidR="0092259B" w:rsidRPr="00D97341">
        <w:rPr>
          <w:szCs w:val="24"/>
        </w:rPr>
        <w:t>e</w:t>
      </w:r>
      <w:r w:rsidR="00D820FF" w:rsidRPr="00D97341">
        <w:rPr>
          <w:szCs w:val="24"/>
        </w:rPr>
        <w:t>n cas d’égalité</w:t>
      </w:r>
      <w:r w:rsidR="00D97341">
        <w:rPr>
          <w:szCs w:val="24"/>
        </w:rPr>
        <w:t>,</w:t>
      </w:r>
      <w:r w:rsidR="00D97341" w:rsidRPr="00D97341">
        <w:rPr>
          <w:szCs w:val="24"/>
        </w:rPr>
        <w:t xml:space="preserve"> </w:t>
      </w:r>
      <w:r w:rsidR="00D97341" w:rsidRPr="0092259B">
        <w:rPr>
          <w:szCs w:val="24"/>
        </w:rPr>
        <w:t>Blitz de départage</w:t>
      </w:r>
      <w:r w:rsidR="00D97341">
        <w:rPr>
          <w:szCs w:val="24"/>
        </w:rPr>
        <w:t>.</w:t>
      </w:r>
      <w:r w:rsidR="00D820FF" w:rsidRPr="0092259B">
        <w:rPr>
          <w:szCs w:val="24"/>
        </w:rPr>
        <w:t xml:space="preserve"> </w:t>
      </w:r>
    </w:p>
    <w:p w:rsidR="00397958" w:rsidRPr="00D97341" w:rsidRDefault="00397958" w:rsidP="00397958">
      <w:pPr>
        <w:pStyle w:val="Paragraphedeliste"/>
        <w:ind w:left="1287"/>
        <w:rPr>
          <w:sz w:val="16"/>
          <w:szCs w:val="16"/>
        </w:rPr>
      </w:pPr>
    </w:p>
    <w:p w:rsidR="002B0B75" w:rsidRPr="00D97341" w:rsidRDefault="002B0B75" w:rsidP="002B0B75">
      <w:pPr>
        <w:pStyle w:val="Corpsdetexte"/>
        <w:numPr>
          <w:ilvl w:val="0"/>
          <w:numId w:val="2"/>
        </w:numPr>
        <w:spacing w:after="0"/>
        <w:ind w:left="1418" w:hanging="425"/>
        <w:rPr>
          <w:i/>
          <w:sz w:val="28"/>
          <w:szCs w:val="28"/>
        </w:rPr>
      </w:pPr>
      <w:r w:rsidRPr="00313D41">
        <w:rPr>
          <w:i/>
          <w:color w:val="FF0000"/>
          <w:sz w:val="28"/>
          <w:szCs w:val="28"/>
        </w:rPr>
        <w:t>Pour les éliminés du 1</w:t>
      </w:r>
      <w:r w:rsidRPr="00313D41">
        <w:rPr>
          <w:i/>
          <w:color w:val="FF0000"/>
          <w:sz w:val="28"/>
          <w:szCs w:val="28"/>
          <w:vertAlign w:val="superscript"/>
        </w:rPr>
        <w:t>er</w:t>
      </w:r>
      <w:r w:rsidRPr="00313D41">
        <w:rPr>
          <w:i/>
          <w:color w:val="FF0000"/>
          <w:sz w:val="28"/>
          <w:szCs w:val="28"/>
        </w:rPr>
        <w:t xml:space="preserve"> tour de la coupe</w:t>
      </w:r>
      <w:r w:rsidRPr="002B0B75">
        <w:rPr>
          <w:i/>
          <w:sz w:val="28"/>
          <w:szCs w:val="28"/>
        </w:rPr>
        <w:t>, ce n’est pas terminé !</w:t>
      </w:r>
      <w:r w:rsidR="00D97341">
        <w:rPr>
          <w:i/>
          <w:sz w:val="28"/>
          <w:szCs w:val="28"/>
        </w:rPr>
        <w:t xml:space="preserve"> </w:t>
      </w:r>
      <w:r w:rsidR="00D97341" w:rsidRPr="0020774E">
        <w:rPr>
          <w:i/>
          <w:sz w:val="24"/>
          <w:szCs w:val="24"/>
        </w:rPr>
        <w:t>Ils peuvent jouer le 19 mai le</w:t>
      </w:r>
      <w:r w:rsidR="00D97341">
        <w:rPr>
          <w:i/>
          <w:sz w:val="28"/>
          <w:szCs w:val="28"/>
        </w:rPr>
        <w:t xml:space="preserve"> « </w:t>
      </w:r>
      <w:r w:rsidR="00D97341" w:rsidRPr="00D97341">
        <w:rPr>
          <w:i/>
          <w:color w:val="FF0000"/>
          <w:sz w:val="28"/>
          <w:szCs w:val="28"/>
        </w:rPr>
        <w:t>Challenge</w:t>
      </w:r>
      <w:r w:rsidR="00D97341">
        <w:rPr>
          <w:i/>
          <w:color w:val="FF0000"/>
          <w:sz w:val="28"/>
          <w:szCs w:val="28"/>
        </w:rPr>
        <w:t> »</w:t>
      </w:r>
    </w:p>
    <w:p w:rsidR="00D97341" w:rsidRPr="00D97341" w:rsidRDefault="00D97341" w:rsidP="00D97341">
      <w:pPr>
        <w:pStyle w:val="Corpsdetexte"/>
        <w:spacing w:after="0"/>
        <w:ind w:left="1418"/>
        <w:rPr>
          <w:i/>
          <w:sz w:val="16"/>
          <w:szCs w:val="16"/>
        </w:rPr>
      </w:pPr>
    </w:p>
    <w:p w:rsidR="00D97341" w:rsidRPr="0020774E" w:rsidRDefault="00D97341" w:rsidP="00D97341">
      <w:pPr>
        <w:pStyle w:val="Corpsdetexte"/>
        <w:numPr>
          <w:ilvl w:val="0"/>
          <w:numId w:val="2"/>
        </w:numPr>
        <w:spacing w:after="0"/>
        <w:ind w:left="1418" w:hanging="425"/>
        <w:jc w:val="both"/>
        <w:rPr>
          <w:szCs w:val="22"/>
        </w:rPr>
      </w:pPr>
      <w:r w:rsidRPr="00A04BDC">
        <w:rPr>
          <w:sz w:val="24"/>
          <w:szCs w:val="24"/>
        </w:rPr>
        <w:t>Les parties qui ne pourront pas être jouées le</w:t>
      </w:r>
      <w:r w:rsidR="0020774E">
        <w:rPr>
          <w:sz w:val="24"/>
          <w:szCs w:val="24"/>
        </w:rPr>
        <w:t xml:space="preserve"> vendredi soir</w:t>
      </w:r>
      <w:r w:rsidRPr="00A04BDC">
        <w:rPr>
          <w:sz w:val="24"/>
          <w:szCs w:val="24"/>
        </w:rPr>
        <w:t>, pourront être jouées le mardi soir à l’ASPTT.</w:t>
      </w:r>
      <w:r w:rsidR="0020774E">
        <w:rPr>
          <w:sz w:val="24"/>
          <w:szCs w:val="24"/>
        </w:rPr>
        <w:t xml:space="preserve"> </w:t>
      </w:r>
      <w:r w:rsidR="0020774E" w:rsidRPr="0020774E">
        <w:rPr>
          <w:szCs w:val="22"/>
        </w:rPr>
        <w:t>(</w:t>
      </w:r>
      <w:r w:rsidR="0020774E">
        <w:rPr>
          <w:szCs w:val="22"/>
        </w:rPr>
        <w:t xml:space="preserve"> avec l’accord de l’arbitre)</w:t>
      </w:r>
    </w:p>
    <w:p w:rsidR="002B0B75" w:rsidRDefault="002B0B75" w:rsidP="002B0B75">
      <w:pPr>
        <w:pStyle w:val="Corpsdetexte"/>
        <w:spacing w:after="0"/>
        <w:ind w:left="1418"/>
        <w:rPr>
          <w:i/>
          <w:sz w:val="16"/>
          <w:szCs w:val="16"/>
        </w:rPr>
      </w:pPr>
    </w:p>
    <w:p w:rsidR="00D97341" w:rsidRPr="00A04BDC" w:rsidRDefault="00D97341" w:rsidP="002B0B75">
      <w:pPr>
        <w:pStyle w:val="Corpsdetexte"/>
        <w:spacing w:after="0"/>
        <w:ind w:left="1418"/>
        <w:rPr>
          <w:i/>
          <w:sz w:val="16"/>
          <w:szCs w:val="16"/>
        </w:rPr>
      </w:pPr>
    </w:p>
    <w:p w:rsidR="002B0B75" w:rsidRPr="002B0B75" w:rsidRDefault="002B0B75" w:rsidP="002B0B75">
      <w:pPr>
        <w:pStyle w:val="Corpsdetexte"/>
        <w:spacing w:after="0"/>
        <w:ind w:left="1418"/>
        <w:jc w:val="center"/>
        <w:rPr>
          <w:sz w:val="28"/>
          <w:szCs w:val="28"/>
        </w:rPr>
      </w:pPr>
      <w:r w:rsidRPr="002B0B75">
        <w:rPr>
          <w:sz w:val="28"/>
          <w:szCs w:val="28"/>
        </w:rPr>
        <w:t xml:space="preserve">Début du </w:t>
      </w:r>
      <w:r w:rsidRPr="0092259B">
        <w:rPr>
          <w:b/>
          <w:color w:val="FF0000"/>
          <w:sz w:val="28"/>
          <w:szCs w:val="28"/>
          <w:u w:val="single"/>
        </w:rPr>
        <w:t>Challenge</w:t>
      </w:r>
      <w:r w:rsidRPr="002B0B75">
        <w:rPr>
          <w:sz w:val="28"/>
          <w:szCs w:val="28"/>
        </w:rPr>
        <w:t xml:space="preserve">  le 19 mai.</w:t>
      </w:r>
    </w:p>
    <w:p w:rsidR="00397958" w:rsidRPr="00D3604A" w:rsidRDefault="00397958" w:rsidP="00FF34FD">
      <w:pPr>
        <w:pStyle w:val="Corpsdetexte"/>
        <w:spacing w:after="0"/>
        <w:ind w:left="284"/>
        <w:rPr>
          <w:sz w:val="16"/>
          <w:szCs w:val="16"/>
        </w:rPr>
      </w:pPr>
    </w:p>
    <w:p w:rsidR="002B0B75" w:rsidRPr="00D97341" w:rsidRDefault="002B0B75" w:rsidP="0092259B">
      <w:pPr>
        <w:pStyle w:val="Corpsdetexte"/>
        <w:spacing w:after="0"/>
        <w:ind w:left="567"/>
        <w:jc w:val="center"/>
        <w:rPr>
          <w:sz w:val="16"/>
          <w:szCs w:val="16"/>
        </w:rPr>
      </w:pPr>
    </w:p>
    <w:tbl>
      <w:tblPr>
        <w:tblW w:w="0" w:type="auto"/>
        <w:jc w:val="center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1914"/>
      </w:tblGrid>
      <w:tr w:rsidR="002B0B75" w:rsidRPr="00993F66" w:rsidTr="00A04BDC">
        <w:trPr>
          <w:jc w:val="center"/>
        </w:trPr>
        <w:tc>
          <w:tcPr>
            <w:tcW w:w="1843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1</w:t>
            </w:r>
            <w:r w:rsidRPr="00A04BDC">
              <w:rPr>
                <w:sz w:val="24"/>
                <w:szCs w:val="24"/>
                <w:vertAlign w:val="superscript"/>
              </w:rPr>
              <w:t>er</w:t>
            </w:r>
            <w:r w:rsidRPr="00A04BDC"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1134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19 mai</w:t>
            </w:r>
          </w:p>
        </w:tc>
        <w:tc>
          <w:tcPr>
            <w:tcW w:w="1914" w:type="dxa"/>
          </w:tcPr>
          <w:p w:rsidR="002B0B75" w:rsidRPr="00A04BDC" w:rsidRDefault="00313D41" w:rsidP="00313D41">
            <w:pPr>
              <w:pStyle w:val="Corpsdetext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l’</w:t>
            </w:r>
            <w:r w:rsidR="002B0B75" w:rsidRPr="00A04BDC">
              <w:rPr>
                <w:sz w:val="24"/>
                <w:szCs w:val="24"/>
              </w:rPr>
              <w:t>EFE</w:t>
            </w:r>
          </w:p>
        </w:tc>
      </w:tr>
      <w:tr w:rsidR="002B0B75" w:rsidRPr="00993F66" w:rsidTr="00A04BDC">
        <w:trPr>
          <w:jc w:val="center"/>
        </w:trPr>
        <w:tc>
          <w:tcPr>
            <w:tcW w:w="1843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¼ de finale</w:t>
            </w:r>
          </w:p>
        </w:tc>
        <w:tc>
          <w:tcPr>
            <w:tcW w:w="1134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02 juin</w:t>
            </w:r>
          </w:p>
        </w:tc>
        <w:tc>
          <w:tcPr>
            <w:tcW w:w="1914" w:type="dxa"/>
          </w:tcPr>
          <w:p w:rsidR="002B0B75" w:rsidRPr="00A04BDC" w:rsidRDefault="00313D41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r w:rsidR="002B0B75" w:rsidRPr="00A04BDC">
              <w:rPr>
                <w:sz w:val="24"/>
                <w:szCs w:val="24"/>
              </w:rPr>
              <w:t>Metz Fischer</w:t>
            </w:r>
          </w:p>
        </w:tc>
      </w:tr>
      <w:tr w:rsidR="002B0B75" w:rsidRPr="00993F66" w:rsidTr="00A04BDC">
        <w:trPr>
          <w:jc w:val="center"/>
        </w:trPr>
        <w:tc>
          <w:tcPr>
            <w:tcW w:w="1843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½ finale</w:t>
            </w:r>
          </w:p>
        </w:tc>
        <w:tc>
          <w:tcPr>
            <w:tcW w:w="1134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16 juin</w:t>
            </w:r>
          </w:p>
        </w:tc>
        <w:tc>
          <w:tcPr>
            <w:tcW w:w="1914" w:type="dxa"/>
          </w:tcPr>
          <w:p w:rsidR="002B0B75" w:rsidRPr="00A04BDC" w:rsidRDefault="00313D41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à l’</w:t>
            </w:r>
            <w:r w:rsidR="002B0B75" w:rsidRPr="00A04BDC">
              <w:rPr>
                <w:sz w:val="24"/>
                <w:szCs w:val="24"/>
              </w:rPr>
              <w:t>ASPTT</w:t>
            </w:r>
          </w:p>
        </w:tc>
      </w:tr>
      <w:tr w:rsidR="002B0B75" w:rsidRPr="00993F66" w:rsidTr="00A04BDC">
        <w:trPr>
          <w:jc w:val="center"/>
        </w:trPr>
        <w:tc>
          <w:tcPr>
            <w:tcW w:w="1843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Finale</w:t>
            </w:r>
          </w:p>
        </w:tc>
        <w:tc>
          <w:tcPr>
            <w:tcW w:w="1134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sz w:val="24"/>
                <w:szCs w:val="24"/>
              </w:rPr>
              <w:t>30 juin</w:t>
            </w:r>
          </w:p>
        </w:tc>
        <w:tc>
          <w:tcPr>
            <w:tcW w:w="1914" w:type="dxa"/>
          </w:tcPr>
          <w:p w:rsidR="002B0B75" w:rsidRPr="00A04BDC" w:rsidRDefault="002B0B75" w:rsidP="006F1A9B">
            <w:pPr>
              <w:pStyle w:val="Corpsdetexte"/>
              <w:spacing w:after="0"/>
              <w:rPr>
                <w:sz w:val="24"/>
                <w:szCs w:val="24"/>
              </w:rPr>
            </w:pPr>
            <w:r w:rsidRPr="00A04BDC">
              <w:rPr>
                <w:color w:val="00B0F0"/>
                <w:sz w:val="24"/>
                <w:szCs w:val="24"/>
              </w:rPr>
              <w:t>(à déterminer)</w:t>
            </w:r>
          </w:p>
        </w:tc>
      </w:tr>
    </w:tbl>
    <w:p w:rsidR="002B0B75" w:rsidRPr="0020774E" w:rsidRDefault="002B0B75" w:rsidP="0092259B">
      <w:pPr>
        <w:pStyle w:val="Corpsdetexte"/>
        <w:spacing w:after="0"/>
        <w:ind w:left="567"/>
        <w:jc w:val="center"/>
        <w:rPr>
          <w:sz w:val="16"/>
          <w:szCs w:val="16"/>
        </w:rPr>
      </w:pPr>
    </w:p>
    <w:p w:rsidR="00FF34FD" w:rsidRDefault="00FF34FD" w:rsidP="00FF34FD">
      <w:pPr>
        <w:pStyle w:val="Corpsdetexte"/>
        <w:tabs>
          <w:tab w:val="left" w:pos="709"/>
        </w:tabs>
        <w:spacing w:after="0"/>
        <w:ind w:left="709"/>
        <w:jc w:val="both"/>
      </w:pPr>
    </w:p>
    <w:p w:rsidR="003070D7" w:rsidRPr="0092259B" w:rsidRDefault="00FF34FD" w:rsidP="00DD2606">
      <w:pPr>
        <w:pStyle w:val="Corpsdetexte"/>
        <w:tabs>
          <w:tab w:val="left" w:pos="709"/>
        </w:tabs>
        <w:spacing w:after="0"/>
        <w:ind w:left="709"/>
        <w:jc w:val="both"/>
        <w:rPr>
          <w:sz w:val="24"/>
          <w:szCs w:val="24"/>
        </w:rPr>
      </w:pPr>
      <w:r w:rsidRPr="0092259B">
        <w:rPr>
          <w:sz w:val="24"/>
          <w:szCs w:val="24"/>
        </w:rPr>
        <w:t xml:space="preserve">La remise des Prix pour le championnat, la coupe et le challenge, se déroulera à L’ASPTT  Metz, le samedi </w:t>
      </w:r>
      <w:r w:rsidR="00F5642B">
        <w:rPr>
          <w:sz w:val="24"/>
          <w:szCs w:val="24"/>
        </w:rPr>
        <w:t>(</w:t>
      </w:r>
      <w:r w:rsidR="00D97341">
        <w:rPr>
          <w:sz w:val="24"/>
          <w:szCs w:val="24"/>
        </w:rPr>
        <w:t>..</w:t>
      </w:r>
      <w:r w:rsidR="00F5642B" w:rsidRPr="00F5642B">
        <w:rPr>
          <w:color w:val="4F81BD" w:themeColor="accent1"/>
          <w:szCs w:val="22"/>
        </w:rPr>
        <w:t>date à préciser</w:t>
      </w:r>
      <w:r w:rsidR="002B0B75">
        <w:rPr>
          <w:sz w:val="24"/>
          <w:szCs w:val="24"/>
        </w:rPr>
        <w:t>.</w:t>
      </w:r>
      <w:r w:rsidR="00F5642B">
        <w:rPr>
          <w:sz w:val="24"/>
          <w:szCs w:val="24"/>
        </w:rPr>
        <w:t xml:space="preserve">) </w:t>
      </w:r>
      <w:r w:rsidRPr="0092259B">
        <w:rPr>
          <w:b/>
          <w:color w:val="C00000"/>
          <w:sz w:val="24"/>
          <w:szCs w:val="24"/>
        </w:rPr>
        <w:t xml:space="preserve">à 19h </w:t>
      </w:r>
      <w:r w:rsidRPr="0092259B">
        <w:rPr>
          <w:color w:val="C00000"/>
          <w:sz w:val="24"/>
          <w:szCs w:val="24"/>
        </w:rPr>
        <w:t>et</w:t>
      </w:r>
      <w:r w:rsidRPr="0092259B">
        <w:rPr>
          <w:sz w:val="24"/>
          <w:szCs w:val="24"/>
        </w:rPr>
        <w:t xml:space="preserve"> </w:t>
      </w:r>
      <w:r w:rsidRPr="0092259B">
        <w:rPr>
          <w:i/>
          <w:color w:val="C00000"/>
          <w:sz w:val="24"/>
          <w:szCs w:val="24"/>
          <w:u w:val="single"/>
        </w:rPr>
        <w:t>sera suivie d’un repas</w:t>
      </w:r>
      <w:r w:rsidRPr="0092259B">
        <w:rPr>
          <w:b/>
          <w:sz w:val="24"/>
          <w:szCs w:val="24"/>
        </w:rPr>
        <w:t>.</w:t>
      </w:r>
    </w:p>
    <w:sectPr w:rsidR="003070D7" w:rsidRPr="0092259B" w:rsidSect="00A343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B2" w:rsidRDefault="004B3BB2" w:rsidP="002B0B75">
      <w:r>
        <w:separator/>
      </w:r>
    </w:p>
  </w:endnote>
  <w:endnote w:type="continuationSeparator" w:id="0">
    <w:p w:rsidR="004B3BB2" w:rsidRDefault="004B3BB2" w:rsidP="002B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B2" w:rsidRDefault="004B3BB2" w:rsidP="002B0B75">
      <w:r>
        <w:separator/>
      </w:r>
    </w:p>
  </w:footnote>
  <w:footnote w:type="continuationSeparator" w:id="0">
    <w:p w:rsidR="004B3BB2" w:rsidRDefault="004B3BB2" w:rsidP="002B0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E35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3D22D5"/>
    <w:multiLevelType w:val="hybridMultilevel"/>
    <w:tmpl w:val="578AE564"/>
    <w:lvl w:ilvl="0" w:tplc="DB5C0446">
      <w:numFmt w:val="bullet"/>
      <w:lvlText w:val="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1FC461A"/>
    <w:multiLevelType w:val="hybridMultilevel"/>
    <w:tmpl w:val="DBF24CB8"/>
    <w:lvl w:ilvl="0" w:tplc="040C0007">
      <w:start w:val="1"/>
      <w:numFmt w:val="bullet"/>
      <w:lvlText w:val=""/>
      <w:lvlPicBulletId w:val="0"/>
      <w:lvlJc w:val="left"/>
      <w:pPr>
        <w:ind w:left="32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>
    <w:nsid w:val="40BF0F95"/>
    <w:multiLevelType w:val="hybridMultilevel"/>
    <w:tmpl w:val="277AF70E"/>
    <w:lvl w:ilvl="0" w:tplc="3E7433B6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9001AAD"/>
    <w:multiLevelType w:val="hybridMultilevel"/>
    <w:tmpl w:val="36106526"/>
    <w:lvl w:ilvl="0" w:tplc="040C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0CC4E20"/>
    <w:multiLevelType w:val="hybridMultilevel"/>
    <w:tmpl w:val="EE20D462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745D3F"/>
    <w:multiLevelType w:val="hybridMultilevel"/>
    <w:tmpl w:val="FF2AAC30"/>
    <w:lvl w:ilvl="0" w:tplc="040C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FD"/>
    <w:rsid w:val="00074222"/>
    <w:rsid w:val="0008606F"/>
    <w:rsid w:val="000C6B7B"/>
    <w:rsid w:val="000C7FFA"/>
    <w:rsid w:val="000E3B61"/>
    <w:rsid w:val="001129E8"/>
    <w:rsid w:val="00137B9D"/>
    <w:rsid w:val="001512C0"/>
    <w:rsid w:val="001863CC"/>
    <w:rsid w:val="001B3F25"/>
    <w:rsid w:val="0020774E"/>
    <w:rsid w:val="0026426F"/>
    <w:rsid w:val="00264DA9"/>
    <w:rsid w:val="002B0B75"/>
    <w:rsid w:val="002B305C"/>
    <w:rsid w:val="003070D7"/>
    <w:rsid w:val="00307EC7"/>
    <w:rsid w:val="0031292A"/>
    <w:rsid w:val="00313D41"/>
    <w:rsid w:val="00323F70"/>
    <w:rsid w:val="0038135C"/>
    <w:rsid w:val="00397958"/>
    <w:rsid w:val="003E643D"/>
    <w:rsid w:val="00495B7D"/>
    <w:rsid w:val="004B3BB2"/>
    <w:rsid w:val="004E73E9"/>
    <w:rsid w:val="005A746C"/>
    <w:rsid w:val="005B4081"/>
    <w:rsid w:val="0060538D"/>
    <w:rsid w:val="0067029B"/>
    <w:rsid w:val="00680870"/>
    <w:rsid w:val="007F6ADC"/>
    <w:rsid w:val="008B2235"/>
    <w:rsid w:val="00912BA9"/>
    <w:rsid w:val="0092259B"/>
    <w:rsid w:val="009620B7"/>
    <w:rsid w:val="00A04BDC"/>
    <w:rsid w:val="00A34322"/>
    <w:rsid w:val="00A37179"/>
    <w:rsid w:val="00A76690"/>
    <w:rsid w:val="00C74046"/>
    <w:rsid w:val="00CD71C2"/>
    <w:rsid w:val="00D6298D"/>
    <w:rsid w:val="00D820FF"/>
    <w:rsid w:val="00D97341"/>
    <w:rsid w:val="00DD2606"/>
    <w:rsid w:val="00E60B22"/>
    <w:rsid w:val="00E85A68"/>
    <w:rsid w:val="00EE3F38"/>
    <w:rsid w:val="00F40D43"/>
    <w:rsid w:val="00F514A9"/>
    <w:rsid w:val="00F5642B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FD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FF34FD"/>
    <w:pPr>
      <w:keepNext/>
      <w:numPr>
        <w:numId w:val="1"/>
      </w:numPr>
      <w:spacing w:before="1200"/>
      <w:outlineLvl w:val="0"/>
    </w:pPr>
    <w:rPr>
      <w:b/>
      <w:sz w:val="32"/>
      <w:shd w:val="clear" w:color="auto" w:fill="BFBF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34F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FF34FD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Corpsdetexte">
    <w:name w:val="Body Text"/>
    <w:basedOn w:val="Normal"/>
    <w:link w:val="CorpsdetexteCar"/>
    <w:rsid w:val="00FF34FD"/>
    <w:pPr>
      <w:spacing w:after="160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FF34FD"/>
    <w:rPr>
      <w:rFonts w:ascii="Arial" w:eastAsia="Times New Roman" w:hAnsi="Arial" w:cs="Times New Roman"/>
      <w:szCs w:val="20"/>
      <w:lang w:eastAsia="ar-SA"/>
    </w:rPr>
  </w:style>
  <w:style w:type="paragraph" w:styleId="En-tte">
    <w:name w:val="header"/>
    <w:basedOn w:val="Normal"/>
    <w:link w:val="En-tteCar"/>
    <w:rsid w:val="00FF3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34FD"/>
    <w:rPr>
      <w:rFonts w:ascii="Arial" w:eastAsia="Times New Roman" w:hAnsi="Arial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D820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7179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2B0B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0B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hmidt2@wanado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9</cp:revision>
  <cp:lastPrinted>2017-04-27T11:35:00Z</cp:lastPrinted>
  <dcterms:created xsi:type="dcterms:W3CDTF">2017-03-02T13:14:00Z</dcterms:created>
  <dcterms:modified xsi:type="dcterms:W3CDTF">2017-05-02T08:59:00Z</dcterms:modified>
</cp:coreProperties>
</file>